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3D" w:rsidRPr="009038D4" w:rsidRDefault="00FD1D3D" w:rsidP="006E54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D1D3D" w:rsidRPr="009038D4" w:rsidRDefault="00FD1D3D" w:rsidP="006E54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D1D3D" w:rsidRPr="009038D4" w:rsidRDefault="00FD1D3D" w:rsidP="006E54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1D3D" w:rsidRDefault="00FD1D3D" w:rsidP="006E54A4">
      <w:pPr>
        <w:pStyle w:val="NoSpacing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FD1D3D" w:rsidRPr="00D76213" w:rsidRDefault="00FD1D3D" w:rsidP="006E54A4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FD1D3D" w:rsidRPr="00D76213" w:rsidRDefault="00FD1D3D" w:rsidP="006E54A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D1D3D" w:rsidRPr="00530446" w:rsidRDefault="00FD1D3D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1D3D" w:rsidRPr="00530446" w:rsidRDefault="00FD1D3D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FD1D3D" w:rsidRDefault="00FD1D3D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1D22EF">
        <w:rPr>
          <w:rFonts w:ascii="Times New Roman" w:hAnsi="Times New Roman" w:cs="Times New Roman"/>
          <w:sz w:val="24"/>
          <w:szCs w:val="24"/>
        </w:rPr>
        <w:t>Отдельные нозологиче</w:t>
      </w:r>
      <w:r w:rsidRPr="001D22EF">
        <w:rPr>
          <w:rFonts w:ascii="Times New Roman" w:hAnsi="Times New Roman" w:cs="Times New Roman"/>
          <w:sz w:val="24"/>
          <w:szCs w:val="24"/>
        </w:rPr>
        <w:softHyphen/>
        <w:t>ские формы системных васкулитов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1D3D" w:rsidRPr="00D0759E" w:rsidRDefault="00FD1D3D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по унифицированной программе: 9.2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FD1D3D" w:rsidRPr="00A66571" w:rsidRDefault="00FD1D3D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A66571">
        <w:rPr>
          <w:rFonts w:ascii="Times New Roman" w:hAnsi="Times New Roman" w:cs="Times New Roman"/>
          <w:sz w:val="24"/>
          <w:szCs w:val="24"/>
        </w:rPr>
        <w:t>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D1D3D" w:rsidRDefault="00FD1D3D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C90939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90939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90939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FD1D3D" w:rsidRDefault="00FD1D3D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FD1D3D" w:rsidRDefault="00FD1D3D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Место проведения: учебная комната,  РКБ им. Г. Г. Куватова.</w:t>
      </w:r>
    </w:p>
    <w:p w:rsidR="00FD1D3D" w:rsidRPr="00A66571" w:rsidRDefault="00FD1D3D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D22EF">
        <w:rPr>
          <w:rFonts w:ascii="Times New Roman" w:hAnsi="Times New Roman" w:cs="Times New Roman"/>
          <w:sz w:val="24"/>
          <w:szCs w:val="24"/>
        </w:rPr>
        <w:t>тдельные нозологиче</w:t>
      </w:r>
      <w:r w:rsidRPr="001D22EF">
        <w:rPr>
          <w:rFonts w:ascii="Times New Roman" w:hAnsi="Times New Roman" w:cs="Times New Roman"/>
          <w:sz w:val="24"/>
          <w:szCs w:val="24"/>
        </w:rPr>
        <w:softHyphen/>
        <w:t>ские формы системных васкулитов</w:t>
      </w:r>
    </w:p>
    <w:p w:rsidR="00FD1D3D" w:rsidRDefault="00FD1D3D" w:rsidP="009708C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9708C9">
        <w:rPr>
          <w:rFonts w:ascii="Times New Roman" w:hAnsi="Times New Roman" w:cs="Times New Roman"/>
          <w:sz w:val="24"/>
          <w:szCs w:val="24"/>
        </w:rPr>
        <w:t>Болезнь Бехчета. Клиника. Диагностика. Лечение. Панникулиты. Узловатая эритема. Клиника. Связь с другими ревматическими заболеваниями. Синдром Лефгрена. Лечение. Панникулит Крисчена-Вебера. Клиника. Диагностика. Лечение. Поражение подкожной клетчатки при других заболеван</w:t>
      </w:r>
      <w:r>
        <w:rPr>
          <w:rFonts w:ascii="Times New Roman" w:hAnsi="Times New Roman" w:cs="Times New Roman"/>
          <w:sz w:val="24"/>
          <w:szCs w:val="24"/>
        </w:rPr>
        <w:t xml:space="preserve">иях. </w:t>
      </w:r>
    </w:p>
    <w:p w:rsidR="00FD1D3D" w:rsidRPr="009708C9" w:rsidRDefault="00FD1D3D" w:rsidP="0093162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1D3D" w:rsidRPr="0093162E" w:rsidRDefault="00FD1D3D" w:rsidP="0093162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162E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FD1D3D" w:rsidRPr="00530446" w:rsidRDefault="00FD1D3D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FD1D3D" w:rsidRPr="00530446" w:rsidRDefault="00FD1D3D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2,5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FD1D3D" w:rsidRPr="00530446" w:rsidRDefault="00FD1D3D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FD1D3D" w:rsidRPr="00530446" w:rsidRDefault="00FD1D3D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FD1D3D" w:rsidRPr="004B1729" w:rsidRDefault="00FD1D3D" w:rsidP="004B172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системными васкулитами.</w:t>
      </w:r>
    </w:p>
    <w:p w:rsidR="00FD1D3D" w:rsidRPr="004B1729" w:rsidRDefault="00FD1D3D" w:rsidP="004B1729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FD1D3D" w:rsidRPr="00A66571" w:rsidRDefault="00FD1D3D" w:rsidP="00A6657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FD1D3D" w:rsidRPr="004B1729" w:rsidRDefault="00FD1D3D" w:rsidP="00A66571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FD1D3D" w:rsidRPr="00530446" w:rsidRDefault="00FD1D3D" w:rsidP="00C0441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D3D" w:rsidRPr="0078157B" w:rsidRDefault="00FD1D3D" w:rsidP="0078157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FD1D3D" w:rsidRPr="006D47B9" w:rsidRDefault="00FD1D3D" w:rsidP="00EB425E">
      <w:pPr>
        <w:rPr>
          <w:rFonts w:ascii="Times New Roman" w:hAnsi="Times New Roman" w:cs="Times New Roman"/>
        </w:rPr>
      </w:pPr>
    </w:p>
    <w:p w:rsidR="00FD1D3D" w:rsidRPr="00DE3DD6" w:rsidRDefault="00FD1D3D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ологией: руководство для врачей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FD1D3D" w:rsidRPr="00DE3DD6" w:rsidRDefault="00FD1D3D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FD1D3D" w:rsidRPr="00DE3DD6" w:rsidRDefault="00FD1D3D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Реуцкий, В. Ф. Маринин, А. В. Глотов. - М.: МИА, 2011. - 437 с.Ревматология / Е.Л. Насонов, В.Н. Насонова. ГЕОТАР-Медиа. 2008. </w:t>
      </w:r>
    </w:p>
    <w:p w:rsidR="00FD1D3D" w:rsidRPr="00DE3DD6" w:rsidRDefault="00FD1D3D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ей: алгоритмический подход: монография/ П. М. Хили, Э. Д. Джекобсон ; пер. с англ. под общ. ред. Д. Ш. Газизовой. - М.: БИНОМ, 2007. - 277 с.</w:t>
      </w:r>
    </w:p>
    <w:p w:rsidR="00FD1D3D" w:rsidRPr="00DE3DD6" w:rsidRDefault="00FD1D3D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2010. - 738 с.</w:t>
      </w:r>
    </w:p>
    <w:p w:rsidR="00FD1D3D" w:rsidRPr="00DE3DD6" w:rsidRDefault="00FD1D3D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FD1D3D" w:rsidRPr="00DE3DD6" w:rsidRDefault="00FD1D3D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диагностическое значение лабораторных исследований: учебное пособие, рек. УМО для системы послевуз. проф. образования врачей/ под ред. С. С. Вялова, С. А. Чорбинской. - 2-е изд., доп. - М.: МЕДпресс-информ, 2008. - 171 с</w:t>
      </w:r>
    </w:p>
    <w:p w:rsidR="00FD1D3D" w:rsidRPr="00DE3DD6" w:rsidRDefault="00FD1D3D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outlineLvl w:val="0"/>
        <w:rPr>
          <w:rStyle w:val="apple-style-span"/>
          <w:rFonts w:ascii="Times New Roman" w:hAnsi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Гринхальх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FD1D3D" w:rsidRPr="00DE3DD6" w:rsidRDefault="00FD1D3D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Сайфу, Дайн Олткорн. - ГЭОТАР-Медиа, 2008, 816 с.</w:t>
      </w:r>
    </w:p>
    <w:p w:rsidR="00FD1D3D" w:rsidRDefault="00FD1D3D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FD1D3D" w:rsidRPr="00825B94" w:rsidRDefault="00FD1D3D" w:rsidP="000C7E87">
      <w:pPr>
        <w:pStyle w:val="ListParagraph"/>
        <w:numPr>
          <w:ilvl w:val="0"/>
          <w:numId w:val="16"/>
        </w:numPr>
        <w:ind w:left="786"/>
        <w:rPr>
          <w:rFonts w:ascii="Times New Roman" w:hAnsi="Times New Roman" w:cs="Times New Roman"/>
          <w:sz w:val="24"/>
          <w:szCs w:val="24"/>
        </w:rPr>
      </w:pPr>
      <w:r w:rsidRPr="00825B94">
        <w:rPr>
          <w:rFonts w:ascii="Times New Roman" w:hAnsi="Times New Roman" w:cs="Times New Roman"/>
          <w:sz w:val="24"/>
          <w:szCs w:val="24"/>
        </w:rPr>
        <w:t xml:space="preserve">Кушаковский,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[Текст] : рук-во для врачей / М. С. Кушаковский. - 3-е изд., испр. и доп. - СПб. : Фолиант, 2007. - 669 с. </w:t>
      </w:r>
    </w:p>
    <w:p w:rsidR="00FD1D3D" w:rsidRPr="00DE3DD6" w:rsidRDefault="00FD1D3D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/>
          <w:sz w:val="24"/>
          <w:szCs w:val="24"/>
        </w:rPr>
        <w:t>Ревматологи</w:t>
      </w:r>
      <w:r>
        <w:rPr>
          <w:rStyle w:val="apple-style-span"/>
          <w:rFonts w:ascii="Times New Roman" w:hAnsi="Times New Roman"/>
          <w:sz w:val="24"/>
          <w:szCs w:val="24"/>
        </w:rPr>
        <w:t>я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: учебное пособие для врачей в вопросах и ответах/ В. К. Казимирко, В. Н. Коваленко. - Донецк: ИД Заславский,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D1D3D" w:rsidRPr="00DE3DD6" w:rsidRDefault="00FD1D3D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FD1D3D" w:rsidRPr="00DE3DD6" w:rsidRDefault="00FD1D3D" w:rsidP="000C7E87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DE3DD6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FD1D3D" w:rsidRPr="00DE3DD6" w:rsidRDefault="00FD1D3D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FD1D3D" w:rsidRPr="00DE3DD6" w:rsidRDefault="00FD1D3D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DE3DD6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DE3DD6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FD1D3D" w:rsidRPr="00530446" w:rsidRDefault="00FD1D3D" w:rsidP="00521790">
      <w:pPr>
        <w:rPr>
          <w:rFonts w:ascii="Times New Roman" w:hAnsi="Times New Roman" w:cs="Times New Roman"/>
          <w:sz w:val="24"/>
          <w:szCs w:val="24"/>
        </w:rPr>
      </w:pPr>
    </w:p>
    <w:sectPr w:rsidR="00FD1D3D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1"/>
  </w:num>
  <w:num w:numId="10">
    <w:abstractNumId w:val="0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3"/>
  </w:num>
  <w:num w:numId="16">
    <w:abstractNumId w:val="1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83112"/>
    <w:rsid w:val="00087CFB"/>
    <w:rsid w:val="000A2FE9"/>
    <w:rsid w:val="000C7E87"/>
    <w:rsid w:val="00105D35"/>
    <w:rsid w:val="001105F2"/>
    <w:rsid w:val="001253CA"/>
    <w:rsid w:val="00146633"/>
    <w:rsid w:val="001651C4"/>
    <w:rsid w:val="001A6C8F"/>
    <w:rsid w:val="001D22EF"/>
    <w:rsid w:val="002234FE"/>
    <w:rsid w:val="002244B1"/>
    <w:rsid w:val="002C5E6C"/>
    <w:rsid w:val="002F1564"/>
    <w:rsid w:val="00397CAB"/>
    <w:rsid w:val="003C5B66"/>
    <w:rsid w:val="003D3998"/>
    <w:rsid w:val="003D534E"/>
    <w:rsid w:val="0042210E"/>
    <w:rsid w:val="00422C6C"/>
    <w:rsid w:val="004B1729"/>
    <w:rsid w:val="004C660B"/>
    <w:rsid w:val="004E57A5"/>
    <w:rsid w:val="00521790"/>
    <w:rsid w:val="00530446"/>
    <w:rsid w:val="00563BF9"/>
    <w:rsid w:val="00574E72"/>
    <w:rsid w:val="00577A66"/>
    <w:rsid w:val="005A253B"/>
    <w:rsid w:val="005A365D"/>
    <w:rsid w:val="005A5A27"/>
    <w:rsid w:val="005C399B"/>
    <w:rsid w:val="005E20E8"/>
    <w:rsid w:val="00635F9B"/>
    <w:rsid w:val="00675381"/>
    <w:rsid w:val="00682237"/>
    <w:rsid w:val="006D47B9"/>
    <w:rsid w:val="006E54A4"/>
    <w:rsid w:val="0078157B"/>
    <w:rsid w:val="007C53A1"/>
    <w:rsid w:val="00817266"/>
    <w:rsid w:val="00825B94"/>
    <w:rsid w:val="00856C11"/>
    <w:rsid w:val="00860901"/>
    <w:rsid w:val="009038D4"/>
    <w:rsid w:val="0091171B"/>
    <w:rsid w:val="009236BB"/>
    <w:rsid w:val="0093162E"/>
    <w:rsid w:val="009708C9"/>
    <w:rsid w:val="009A5E25"/>
    <w:rsid w:val="009B1CA9"/>
    <w:rsid w:val="009B5A63"/>
    <w:rsid w:val="009D67F8"/>
    <w:rsid w:val="00A04279"/>
    <w:rsid w:val="00A0667F"/>
    <w:rsid w:val="00A66571"/>
    <w:rsid w:val="00AE6047"/>
    <w:rsid w:val="00AF303D"/>
    <w:rsid w:val="00B41898"/>
    <w:rsid w:val="00B846FF"/>
    <w:rsid w:val="00B853A9"/>
    <w:rsid w:val="00BA0618"/>
    <w:rsid w:val="00BE170F"/>
    <w:rsid w:val="00C04411"/>
    <w:rsid w:val="00C90939"/>
    <w:rsid w:val="00CE2E03"/>
    <w:rsid w:val="00D05180"/>
    <w:rsid w:val="00D0759E"/>
    <w:rsid w:val="00D217E9"/>
    <w:rsid w:val="00D52561"/>
    <w:rsid w:val="00D76213"/>
    <w:rsid w:val="00DB4A52"/>
    <w:rsid w:val="00DD7FB7"/>
    <w:rsid w:val="00DE3DD6"/>
    <w:rsid w:val="00E10EA6"/>
    <w:rsid w:val="00E1539C"/>
    <w:rsid w:val="00E50AD3"/>
    <w:rsid w:val="00E61F55"/>
    <w:rsid w:val="00E71B38"/>
    <w:rsid w:val="00E80EDA"/>
    <w:rsid w:val="00EB425E"/>
    <w:rsid w:val="00FD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90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217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1790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21790"/>
    <w:pPr>
      <w:ind w:left="720"/>
    </w:pPr>
  </w:style>
  <w:style w:type="character" w:styleId="Hyperlink">
    <w:name w:val="Hyperlink"/>
    <w:basedOn w:val="DefaultParagraphFont"/>
    <w:uiPriority w:val="99"/>
    <w:rsid w:val="00C0441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0759E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4B172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B1729"/>
    <w:rPr>
      <w:rFonts w:cs="Times New Roman"/>
    </w:rPr>
  </w:style>
  <w:style w:type="paragraph" w:styleId="NoSpacing">
    <w:name w:val="No Spacing"/>
    <w:uiPriority w:val="99"/>
    <w:qFormat/>
    <w:rsid w:val="006E54A4"/>
    <w:rPr>
      <w:lang w:eastAsia="en-US"/>
    </w:rPr>
  </w:style>
  <w:style w:type="character" w:customStyle="1" w:styleId="fontstyle01">
    <w:name w:val="fontstyle01"/>
    <w:basedOn w:val="DefaultParagraphFont"/>
    <w:uiPriority w:val="99"/>
    <w:rsid w:val="006E54A4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93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855</Words>
  <Characters>4878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6</cp:revision>
  <cp:lastPrinted>2012-12-29T06:09:00Z</cp:lastPrinted>
  <dcterms:created xsi:type="dcterms:W3CDTF">2012-12-27T08:16:00Z</dcterms:created>
  <dcterms:modified xsi:type="dcterms:W3CDTF">2018-11-28T12:24:00Z</dcterms:modified>
</cp:coreProperties>
</file>